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18" w:rsidRDefault="00D36F18" w:rsidP="00D36F18">
      <w:pPr>
        <w:ind w:right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附件1：</w:t>
      </w:r>
    </w:p>
    <w:p w:rsidR="00D36F18" w:rsidRDefault="00D36F18" w:rsidP="00D36F18">
      <w:pPr>
        <w:ind w:right="640"/>
        <w:rPr>
          <w:rFonts w:ascii="仿宋" w:eastAsia="仿宋" w:hAnsi="仿宋"/>
          <w:sz w:val="32"/>
        </w:rPr>
      </w:pPr>
    </w:p>
    <w:p w:rsidR="00D36F18" w:rsidRPr="008E15F9" w:rsidRDefault="00D36F18" w:rsidP="00D36F18">
      <w:pPr>
        <w:jc w:val="center"/>
        <w:rPr>
          <w:rFonts w:ascii="黑体" w:eastAsia="黑体" w:hAnsi="黑体"/>
          <w:sz w:val="32"/>
        </w:rPr>
      </w:pPr>
      <w:r w:rsidRPr="008E15F9">
        <w:rPr>
          <w:rFonts w:ascii="黑体" w:eastAsia="黑体" w:hAnsi="黑体" w:hint="eastAsia"/>
          <w:sz w:val="32"/>
        </w:rPr>
        <w:t>长春市战“疫”应用超市应用产品信息表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22"/>
      </w:tblGrid>
      <w:tr w:rsidR="00D36F18" w:rsidTr="00F761C2">
        <w:tc>
          <w:tcPr>
            <w:tcW w:w="2263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b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应用名称</w:t>
            </w:r>
          </w:p>
        </w:tc>
        <w:tc>
          <w:tcPr>
            <w:tcW w:w="6033" w:type="dxa"/>
            <w:gridSpan w:val="3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</w:p>
        </w:tc>
      </w:tr>
      <w:tr w:rsidR="00D36F18" w:rsidTr="00F761C2">
        <w:tc>
          <w:tcPr>
            <w:tcW w:w="2263" w:type="dxa"/>
            <w:vAlign w:val="center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应用类别</w:t>
            </w:r>
          </w:p>
        </w:tc>
        <w:tc>
          <w:tcPr>
            <w:tcW w:w="2127" w:type="dxa"/>
            <w:vAlign w:val="center"/>
          </w:tcPr>
          <w:p w:rsidR="00D36F18" w:rsidRDefault="00D36F18" w:rsidP="00F761C2">
            <w:pPr>
              <w:ind w:right="34"/>
              <w:rPr>
                <w:rFonts w:ascii="仿宋" w:eastAsia="仿宋" w:hAnsi="仿宋"/>
                <w:sz w:val="32"/>
              </w:rPr>
            </w:pPr>
            <w:r w:rsidRPr="008E15F9">
              <w:rPr>
                <w:rFonts w:ascii="仿宋" w:eastAsia="仿宋" w:hAnsi="仿宋"/>
                <w:sz w:val="24"/>
              </w:rPr>
              <w:t>疫情防控</w:t>
            </w:r>
            <w:r>
              <w:rPr>
                <w:rFonts w:ascii="仿宋" w:eastAsia="仿宋" w:hAnsi="仿宋" w:hint="eastAsia"/>
                <w:sz w:val="24"/>
              </w:rPr>
              <w:t>/政务服务/企业服务/生活服务/教育培训/远程办公/健康医疗/</w:t>
            </w:r>
            <w:r w:rsidRPr="008E15F9">
              <w:rPr>
                <w:rFonts w:ascii="仿宋" w:eastAsia="仿宋" w:hAnsi="仿宋" w:hint="eastAsia"/>
                <w:sz w:val="24"/>
              </w:rPr>
              <w:t>文化娱乐</w:t>
            </w:r>
            <w:r>
              <w:rPr>
                <w:rFonts w:ascii="仿宋" w:eastAsia="仿宋" w:hAnsi="仿宋" w:hint="eastAsia"/>
                <w:sz w:val="24"/>
              </w:rPr>
              <w:t>/其他</w:t>
            </w:r>
          </w:p>
        </w:tc>
        <w:tc>
          <w:tcPr>
            <w:tcW w:w="1984" w:type="dxa"/>
            <w:vAlign w:val="center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应用标签</w:t>
            </w:r>
          </w:p>
        </w:tc>
        <w:tc>
          <w:tcPr>
            <w:tcW w:w="1922" w:type="dxa"/>
            <w:vAlign w:val="center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</w:p>
        </w:tc>
      </w:tr>
      <w:tr w:rsidR="00D36F18" w:rsidTr="00F761C2">
        <w:tc>
          <w:tcPr>
            <w:tcW w:w="2263" w:type="dxa"/>
            <w:vAlign w:val="center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产品适用对象</w:t>
            </w:r>
          </w:p>
        </w:tc>
        <w:tc>
          <w:tcPr>
            <w:tcW w:w="6033" w:type="dxa"/>
            <w:gridSpan w:val="3"/>
            <w:vAlign w:val="center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  <w:r w:rsidRPr="00FD179A">
              <w:rPr>
                <w:rFonts w:ascii="仿宋" w:eastAsia="仿宋" w:hAnsi="仿宋" w:hint="eastAsia"/>
                <w:sz w:val="28"/>
              </w:rPr>
              <w:t>□政府部门□企事业单位□个人用户</w:t>
            </w:r>
          </w:p>
        </w:tc>
      </w:tr>
      <w:tr w:rsidR="00D36F18" w:rsidTr="00F761C2">
        <w:tc>
          <w:tcPr>
            <w:tcW w:w="2263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应用场景及产品功能描述</w:t>
            </w:r>
          </w:p>
        </w:tc>
        <w:tc>
          <w:tcPr>
            <w:tcW w:w="6033" w:type="dxa"/>
            <w:gridSpan w:val="3"/>
          </w:tcPr>
          <w:p w:rsidR="00D36F18" w:rsidRPr="008E15F9" w:rsidRDefault="00D36F18" w:rsidP="00F761C2">
            <w:pPr>
              <w:ind w:right="64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</w:t>
            </w:r>
            <w:r w:rsidRPr="008E15F9">
              <w:rPr>
                <w:rFonts w:ascii="仿宋" w:eastAsia="仿宋" w:hAnsi="仿宋" w:hint="eastAsia"/>
                <w:sz w:val="28"/>
              </w:rPr>
              <w:t>5</w:t>
            </w:r>
            <w:r w:rsidRPr="008E15F9">
              <w:rPr>
                <w:rFonts w:ascii="仿宋" w:eastAsia="仿宋" w:hAnsi="仿宋"/>
                <w:sz w:val="28"/>
              </w:rPr>
              <w:t>00</w:t>
            </w:r>
            <w:r w:rsidRPr="008E15F9">
              <w:rPr>
                <w:rFonts w:ascii="仿宋" w:eastAsia="仿宋" w:hAnsi="仿宋" w:hint="eastAsia"/>
                <w:sz w:val="28"/>
              </w:rPr>
              <w:t>字以内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D36F18" w:rsidTr="00F761C2">
        <w:tc>
          <w:tcPr>
            <w:tcW w:w="2263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应用部署条件</w:t>
            </w:r>
          </w:p>
        </w:tc>
        <w:tc>
          <w:tcPr>
            <w:tcW w:w="6033" w:type="dxa"/>
            <w:gridSpan w:val="3"/>
          </w:tcPr>
          <w:p w:rsidR="00D36F18" w:rsidRPr="008E15F9" w:rsidRDefault="00D36F18" w:rsidP="00F761C2">
            <w:pPr>
              <w:ind w:right="64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（1</w:t>
            </w:r>
            <w:r w:rsidRPr="008E15F9">
              <w:rPr>
                <w:rFonts w:ascii="仿宋" w:eastAsia="仿宋" w:hAnsi="仿宋"/>
                <w:sz w:val="28"/>
              </w:rPr>
              <w:t>00字以内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D36F18" w:rsidTr="00F761C2">
        <w:tc>
          <w:tcPr>
            <w:tcW w:w="2263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应用提供机构</w:t>
            </w:r>
          </w:p>
        </w:tc>
        <w:tc>
          <w:tcPr>
            <w:tcW w:w="2127" w:type="dxa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84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机构电话</w:t>
            </w:r>
          </w:p>
        </w:tc>
        <w:tc>
          <w:tcPr>
            <w:tcW w:w="1922" w:type="dxa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</w:p>
        </w:tc>
      </w:tr>
      <w:tr w:rsidR="00D36F18" w:rsidTr="00F761C2">
        <w:tc>
          <w:tcPr>
            <w:tcW w:w="2263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联系人</w:t>
            </w:r>
          </w:p>
        </w:tc>
        <w:tc>
          <w:tcPr>
            <w:tcW w:w="2127" w:type="dxa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84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联系方式</w:t>
            </w:r>
          </w:p>
        </w:tc>
        <w:tc>
          <w:tcPr>
            <w:tcW w:w="1922" w:type="dxa"/>
          </w:tcPr>
          <w:p w:rsidR="00D36F18" w:rsidRDefault="00D36F18" w:rsidP="00F761C2">
            <w:pPr>
              <w:spacing w:line="360" w:lineRule="exact"/>
              <w:ind w:right="113"/>
              <w:rPr>
                <w:rFonts w:ascii="仿宋" w:eastAsia="仿宋" w:hAnsi="仿宋"/>
                <w:sz w:val="32"/>
              </w:rPr>
            </w:pPr>
            <w:r w:rsidRPr="008E15F9">
              <w:rPr>
                <w:rFonts w:ascii="仿宋" w:eastAsia="仿宋" w:hAnsi="仿宋" w:hint="eastAsia"/>
                <w:sz w:val="24"/>
              </w:rPr>
              <w:t>须提供在线电话支持服务</w:t>
            </w:r>
          </w:p>
        </w:tc>
      </w:tr>
      <w:tr w:rsidR="00D36F18" w:rsidTr="00F761C2">
        <w:tc>
          <w:tcPr>
            <w:tcW w:w="2263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付费状态</w:t>
            </w:r>
          </w:p>
        </w:tc>
        <w:tc>
          <w:tcPr>
            <w:tcW w:w="2127" w:type="dxa"/>
          </w:tcPr>
          <w:p w:rsidR="00D36F18" w:rsidRDefault="00D36F18" w:rsidP="00F761C2">
            <w:pPr>
              <w:ind w:rightChars="-31" w:right="-65"/>
              <w:rPr>
                <w:rFonts w:ascii="仿宋" w:eastAsia="仿宋" w:hAnsi="仿宋"/>
                <w:sz w:val="32"/>
              </w:rPr>
            </w:pPr>
            <w:r w:rsidRPr="009F1FDA">
              <w:rPr>
                <w:rFonts w:ascii="仿宋" w:eastAsia="仿宋" w:hAnsi="仿宋" w:hint="eastAsia"/>
                <w:sz w:val="24"/>
              </w:rPr>
              <w:t>免费/疫</w:t>
            </w:r>
            <w:r>
              <w:rPr>
                <w:rFonts w:ascii="仿宋" w:eastAsia="仿宋" w:hAnsi="仿宋" w:hint="eastAsia"/>
                <w:sz w:val="24"/>
              </w:rPr>
              <w:t>情</w:t>
            </w:r>
            <w:r w:rsidRPr="009F1FDA">
              <w:rPr>
                <w:rFonts w:ascii="仿宋" w:eastAsia="仿宋" w:hAnsi="仿宋" w:hint="eastAsia"/>
                <w:sz w:val="24"/>
              </w:rPr>
              <w:t>期间免费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9F1FDA">
              <w:rPr>
                <w:rFonts w:ascii="仿宋" w:eastAsia="仿宋" w:hAnsi="仿宋"/>
                <w:sz w:val="24"/>
              </w:rPr>
              <w:t>收费</w:t>
            </w:r>
          </w:p>
        </w:tc>
        <w:tc>
          <w:tcPr>
            <w:tcW w:w="1984" w:type="dxa"/>
          </w:tcPr>
          <w:p w:rsidR="00D36F18" w:rsidRPr="008E15F9" w:rsidRDefault="00D36F18" w:rsidP="00F761C2">
            <w:pPr>
              <w:ind w:right="33"/>
              <w:jc w:val="center"/>
              <w:rPr>
                <w:rFonts w:ascii="仿宋" w:eastAsia="仿宋" w:hAnsi="仿宋"/>
                <w:sz w:val="28"/>
              </w:rPr>
            </w:pPr>
            <w:r w:rsidRPr="008E15F9">
              <w:rPr>
                <w:rFonts w:ascii="仿宋" w:eastAsia="仿宋" w:hAnsi="仿宋" w:hint="eastAsia"/>
                <w:b/>
                <w:sz w:val="28"/>
              </w:rPr>
              <w:t>付费标准</w:t>
            </w:r>
          </w:p>
        </w:tc>
        <w:tc>
          <w:tcPr>
            <w:tcW w:w="1922" w:type="dxa"/>
          </w:tcPr>
          <w:p w:rsidR="00D36F18" w:rsidRDefault="00D36F18" w:rsidP="00F761C2">
            <w:pPr>
              <w:ind w:right="640"/>
              <w:rPr>
                <w:rFonts w:ascii="仿宋" w:eastAsia="仿宋" w:hAnsi="仿宋"/>
                <w:sz w:val="32"/>
              </w:rPr>
            </w:pPr>
          </w:p>
        </w:tc>
      </w:tr>
    </w:tbl>
    <w:p w:rsidR="00D36F18" w:rsidRDefault="00D36F18" w:rsidP="00D36F18">
      <w:pPr>
        <w:ind w:right="640"/>
        <w:rPr>
          <w:rFonts w:ascii="仿宋" w:eastAsia="仿宋" w:hAnsi="仿宋"/>
          <w:sz w:val="32"/>
        </w:rPr>
      </w:pPr>
    </w:p>
    <w:p w:rsidR="00D36F18" w:rsidRDefault="00D36F18" w:rsidP="00D36F18">
      <w:pPr>
        <w:ind w:right="640"/>
        <w:rPr>
          <w:rFonts w:ascii="黑体" w:eastAsia="黑体" w:hAnsi="黑体"/>
          <w:sz w:val="32"/>
        </w:rPr>
      </w:pPr>
    </w:p>
    <w:p w:rsidR="00D36F18" w:rsidRPr="008E15F9" w:rsidRDefault="00D36F18" w:rsidP="00D36F18">
      <w:pPr>
        <w:ind w:right="640"/>
        <w:rPr>
          <w:rFonts w:ascii="黑体" w:eastAsia="黑体" w:hAnsi="黑体"/>
          <w:sz w:val="32"/>
        </w:rPr>
      </w:pPr>
      <w:r w:rsidRPr="008E15F9">
        <w:rPr>
          <w:rFonts w:ascii="黑体" w:eastAsia="黑体" w:hAnsi="黑体" w:hint="eastAsia"/>
          <w:sz w:val="32"/>
        </w:rPr>
        <w:t>图片及视频要求：（无须反馈邮箱，平台开放后自行上传）</w:t>
      </w:r>
    </w:p>
    <w:p w:rsidR="00D36F18" w:rsidRDefault="00D36F18" w:rsidP="00D36F18">
      <w:pPr>
        <w:ind w:right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产品</w:t>
      </w:r>
      <w:r>
        <w:rPr>
          <w:rFonts w:ascii="仿宋" w:eastAsia="仿宋" w:hAnsi="仿宋" w:hint="eastAsia"/>
          <w:sz w:val="32"/>
        </w:rPr>
        <w:t>L</w:t>
      </w:r>
      <w:r>
        <w:rPr>
          <w:rFonts w:ascii="仿宋" w:eastAsia="仿宋" w:hAnsi="仿宋"/>
          <w:sz w:val="32"/>
        </w:rPr>
        <w:t>OGO:</w:t>
      </w:r>
      <w:r w:rsidRPr="0092027B"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比例4：3，小于1</w:t>
      </w:r>
      <w:r>
        <w:rPr>
          <w:rFonts w:ascii="仿宋" w:eastAsia="仿宋" w:hAnsi="仿宋"/>
          <w:sz w:val="32"/>
        </w:rPr>
        <w:t>M</w:t>
      </w:r>
    </w:p>
    <w:p w:rsidR="00D36F18" w:rsidRPr="0092027B" w:rsidRDefault="00D36F18" w:rsidP="00D36F18">
      <w:pPr>
        <w:ind w:right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应用描述图片:</w:t>
      </w:r>
      <w:r>
        <w:rPr>
          <w:rFonts w:ascii="仿宋" w:eastAsia="仿宋" w:hAnsi="仿宋"/>
          <w:sz w:val="32"/>
        </w:rPr>
        <w:t>数量</w:t>
      </w:r>
      <w:r>
        <w:rPr>
          <w:rFonts w:ascii="仿宋" w:eastAsia="仿宋" w:hAnsi="仿宋" w:hint="eastAsia"/>
          <w:sz w:val="32"/>
        </w:rPr>
        <w:t>不多于5张，比例4：3，小于1</w:t>
      </w:r>
      <w:r>
        <w:rPr>
          <w:rFonts w:ascii="仿宋" w:eastAsia="仿宋" w:hAnsi="仿宋"/>
          <w:sz w:val="32"/>
        </w:rPr>
        <w:t>M</w:t>
      </w:r>
    </w:p>
    <w:p w:rsidR="00D36F18" w:rsidRPr="0092027B" w:rsidRDefault="00D36F18" w:rsidP="00D36F18">
      <w:pPr>
        <w:ind w:right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营业执照图片：比例4：3，小于1</w:t>
      </w:r>
      <w:r>
        <w:rPr>
          <w:rFonts w:ascii="仿宋" w:eastAsia="仿宋" w:hAnsi="仿宋"/>
          <w:sz w:val="32"/>
        </w:rPr>
        <w:t>M</w:t>
      </w:r>
    </w:p>
    <w:p w:rsidR="00D36F18" w:rsidRPr="0092027B" w:rsidRDefault="00D36F18" w:rsidP="00D36F18">
      <w:pPr>
        <w:ind w:right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产品销售授权书或知识产权证明：比例4：3，小于1</w:t>
      </w:r>
      <w:r>
        <w:rPr>
          <w:rFonts w:ascii="仿宋" w:eastAsia="仿宋" w:hAnsi="仿宋"/>
          <w:sz w:val="32"/>
        </w:rPr>
        <w:t>M</w:t>
      </w:r>
    </w:p>
    <w:p w:rsidR="00D36F18" w:rsidRPr="009F1FDA" w:rsidRDefault="00D36F18" w:rsidP="00D36F18">
      <w:pPr>
        <w:ind w:right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产品介绍视频：数量1个，小于5</w:t>
      </w:r>
      <w:r>
        <w:rPr>
          <w:rFonts w:ascii="仿宋" w:eastAsia="仿宋" w:hAnsi="仿宋"/>
          <w:sz w:val="32"/>
        </w:rPr>
        <w:t>0M</w:t>
      </w:r>
    </w:p>
    <w:p w:rsidR="00F17EA9" w:rsidRPr="00D36F18" w:rsidRDefault="00F17EA9">
      <w:bookmarkStart w:id="0" w:name="_GoBack"/>
      <w:bookmarkEnd w:id="0"/>
    </w:p>
    <w:sectPr w:rsidR="00F17EA9" w:rsidRPr="00D3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18"/>
    <w:rsid w:val="00D36F18"/>
    <w:rsid w:val="00F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9766F-F983-42AE-9D2D-9D8908FA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2020-02-11T07:48:00Z</dcterms:created>
  <dcterms:modified xsi:type="dcterms:W3CDTF">2020-02-11T07:48:00Z</dcterms:modified>
</cp:coreProperties>
</file>